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3BC" w:rsidRDefault="00285489" w:rsidP="00DC68EF">
      <w:pPr>
        <w:jc w:val="center"/>
      </w:pPr>
    </w:p>
    <w:p w:rsidR="00DC68EF" w:rsidRPr="00FE72BF" w:rsidRDefault="00DC68EF" w:rsidP="00DC68EF">
      <w:pPr>
        <w:jc w:val="center"/>
        <w:rPr>
          <w:rFonts w:ascii="Arial" w:hAnsi="Arial" w:cs="Arial"/>
          <w:sz w:val="22"/>
          <w:szCs w:val="22"/>
        </w:rPr>
      </w:pPr>
    </w:p>
    <w:p w:rsidR="00DC68EF" w:rsidRPr="00FE72BF" w:rsidRDefault="00DC68EF" w:rsidP="00DC68EF">
      <w:pPr>
        <w:jc w:val="center"/>
        <w:rPr>
          <w:rFonts w:ascii="Arial" w:hAnsi="Arial" w:cs="Arial"/>
          <w:sz w:val="22"/>
          <w:szCs w:val="22"/>
        </w:rPr>
      </w:pPr>
    </w:p>
    <w:p w:rsidR="00E9186D" w:rsidRPr="00FE72BF" w:rsidRDefault="00DC68EF" w:rsidP="00DC68EF">
      <w:pPr>
        <w:jc w:val="center"/>
        <w:rPr>
          <w:rFonts w:ascii="Arial" w:hAnsi="Arial" w:cs="Arial"/>
          <w:sz w:val="22"/>
          <w:szCs w:val="22"/>
        </w:rPr>
      </w:pPr>
      <w:r w:rsidRPr="00FE72BF">
        <w:rPr>
          <w:rFonts w:ascii="Arial" w:hAnsi="Arial" w:cs="Arial"/>
          <w:sz w:val="22"/>
          <w:szCs w:val="22"/>
        </w:rPr>
        <w:t>Marijuana</w:t>
      </w:r>
      <w:r w:rsidR="00840DCA" w:rsidRPr="00FE72BF">
        <w:rPr>
          <w:rFonts w:ascii="Arial" w:hAnsi="Arial" w:cs="Arial"/>
          <w:sz w:val="22"/>
          <w:szCs w:val="22"/>
        </w:rPr>
        <w:t xml:space="preserve"> </w:t>
      </w:r>
      <w:r w:rsidR="00E9186D" w:rsidRPr="00FE72BF">
        <w:rPr>
          <w:rFonts w:ascii="Arial" w:hAnsi="Arial" w:cs="Arial"/>
          <w:sz w:val="22"/>
          <w:szCs w:val="22"/>
        </w:rPr>
        <w:t>–</w:t>
      </w:r>
      <w:r w:rsidR="00840DCA" w:rsidRPr="00FE72BF">
        <w:rPr>
          <w:rFonts w:ascii="Arial" w:hAnsi="Arial" w:cs="Arial"/>
          <w:sz w:val="22"/>
          <w:szCs w:val="22"/>
        </w:rPr>
        <w:t xml:space="preserve"> </w:t>
      </w:r>
      <w:r w:rsidR="00E9186D" w:rsidRPr="00FE72BF">
        <w:rPr>
          <w:rFonts w:ascii="Arial" w:hAnsi="Arial" w:cs="Arial"/>
          <w:sz w:val="22"/>
          <w:szCs w:val="22"/>
        </w:rPr>
        <w:t>First Era</w:t>
      </w:r>
    </w:p>
    <w:p w:rsidR="00E9186D" w:rsidRPr="00FE72BF" w:rsidRDefault="00E9186D" w:rsidP="00DC68EF">
      <w:pPr>
        <w:jc w:val="center"/>
        <w:rPr>
          <w:rFonts w:ascii="Arial" w:hAnsi="Arial" w:cs="Arial"/>
          <w:sz w:val="22"/>
          <w:szCs w:val="22"/>
        </w:rPr>
      </w:pPr>
      <w:r w:rsidRPr="00FE72BF">
        <w:rPr>
          <w:rFonts w:ascii="Arial" w:hAnsi="Arial" w:cs="Arial"/>
          <w:sz w:val="22"/>
          <w:szCs w:val="22"/>
        </w:rPr>
        <w:t>Hannah Charlton</w:t>
      </w:r>
    </w:p>
    <w:p w:rsidR="00E9186D" w:rsidRPr="00FE72BF" w:rsidRDefault="00E9186D" w:rsidP="00DC68EF">
      <w:pPr>
        <w:jc w:val="center"/>
        <w:rPr>
          <w:rFonts w:ascii="Arial" w:hAnsi="Arial" w:cs="Arial"/>
          <w:sz w:val="22"/>
          <w:szCs w:val="22"/>
        </w:rPr>
      </w:pPr>
      <w:r w:rsidRPr="00FE72BF">
        <w:rPr>
          <w:rFonts w:ascii="Arial" w:hAnsi="Arial" w:cs="Arial"/>
          <w:sz w:val="22"/>
          <w:szCs w:val="22"/>
        </w:rPr>
        <w:t>7503303</w:t>
      </w:r>
    </w:p>
    <w:p w:rsidR="00DC68EF" w:rsidRPr="00FE72BF" w:rsidRDefault="00E9186D" w:rsidP="00DC68EF">
      <w:pPr>
        <w:jc w:val="center"/>
        <w:rPr>
          <w:rFonts w:ascii="Arial" w:hAnsi="Arial" w:cs="Arial"/>
          <w:sz w:val="22"/>
          <w:szCs w:val="22"/>
        </w:rPr>
      </w:pPr>
      <w:r w:rsidRPr="00FE72BF">
        <w:rPr>
          <w:rFonts w:ascii="Arial" w:hAnsi="Arial" w:cs="Arial"/>
          <w:sz w:val="22"/>
          <w:szCs w:val="22"/>
        </w:rPr>
        <w:t>Specialized Writing III</w:t>
      </w:r>
      <w:r w:rsidR="00DC68EF" w:rsidRPr="00FE72BF">
        <w:rPr>
          <w:rFonts w:ascii="Arial" w:hAnsi="Arial" w:cs="Arial"/>
          <w:sz w:val="22"/>
          <w:szCs w:val="22"/>
        </w:rPr>
        <w:t xml:space="preserve"> </w:t>
      </w:r>
    </w:p>
    <w:p w:rsidR="00E9186D" w:rsidRPr="00FE72BF" w:rsidRDefault="00E9186D" w:rsidP="00DC68EF">
      <w:pPr>
        <w:jc w:val="center"/>
        <w:rPr>
          <w:rFonts w:ascii="Arial" w:hAnsi="Arial" w:cs="Arial"/>
          <w:sz w:val="22"/>
          <w:szCs w:val="22"/>
        </w:rPr>
      </w:pPr>
      <w:r w:rsidRPr="00FE72BF">
        <w:rPr>
          <w:rFonts w:ascii="Arial" w:hAnsi="Arial" w:cs="Arial"/>
          <w:sz w:val="22"/>
          <w:szCs w:val="22"/>
        </w:rPr>
        <w:t>Bernie Gauthier</w:t>
      </w:r>
    </w:p>
    <w:p w:rsidR="003348B9" w:rsidRPr="00FE72BF" w:rsidRDefault="00E9186D" w:rsidP="00DC68EF">
      <w:pPr>
        <w:jc w:val="center"/>
        <w:rPr>
          <w:rFonts w:ascii="Arial" w:hAnsi="Arial" w:cs="Arial"/>
          <w:sz w:val="22"/>
          <w:szCs w:val="22"/>
        </w:rPr>
      </w:pPr>
      <w:r w:rsidRPr="00FE72BF">
        <w:rPr>
          <w:rFonts w:ascii="Arial" w:hAnsi="Arial" w:cs="Arial"/>
          <w:sz w:val="22"/>
          <w:szCs w:val="22"/>
        </w:rPr>
        <w:t>February 13, 2018</w:t>
      </w:r>
    </w:p>
    <w:p w:rsidR="004760BF" w:rsidRPr="00FE72BF" w:rsidRDefault="004760BF">
      <w:pPr>
        <w:rPr>
          <w:rFonts w:ascii="Arial" w:hAnsi="Arial" w:cs="Arial"/>
          <w:sz w:val="22"/>
          <w:szCs w:val="22"/>
        </w:rPr>
      </w:pPr>
      <w:r w:rsidRPr="00FE72BF">
        <w:rPr>
          <w:rFonts w:ascii="Arial" w:hAnsi="Arial" w:cs="Arial"/>
          <w:sz w:val="22"/>
          <w:szCs w:val="22"/>
        </w:rPr>
        <w:br w:type="page"/>
      </w:r>
    </w:p>
    <w:p w:rsidR="00E9186D" w:rsidRPr="00FE72BF" w:rsidRDefault="004D2679" w:rsidP="004760BF">
      <w:pPr>
        <w:rPr>
          <w:rFonts w:ascii="Arial" w:hAnsi="Arial" w:cs="Arial"/>
          <w:sz w:val="22"/>
          <w:szCs w:val="22"/>
        </w:rPr>
      </w:pPr>
      <w:r w:rsidRPr="00FE72BF">
        <w:rPr>
          <w:rFonts w:ascii="Arial" w:hAnsi="Arial" w:cs="Arial"/>
          <w:noProof/>
          <w:sz w:val="22"/>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1479176</wp:posOffset>
                </wp:positionH>
                <wp:positionV relativeFrom="paragraph">
                  <wp:posOffset>-914400</wp:posOffset>
                </wp:positionV>
                <wp:extent cx="3213848" cy="9963710"/>
                <wp:effectExtent l="0" t="0" r="12065" b="19050"/>
                <wp:wrapNone/>
                <wp:docPr id="3" name="Text Box 3"/>
                <wp:cNvGraphicFramePr/>
                <a:graphic xmlns:a="http://schemas.openxmlformats.org/drawingml/2006/main">
                  <a:graphicData uri="http://schemas.microsoft.com/office/word/2010/wordprocessingShape">
                    <wps:wsp>
                      <wps:cNvSpPr txBox="1"/>
                      <wps:spPr>
                        <a:xfrm>
                          <a:off x="0" y="0"/>
                          <a:ext cx="3213848" cy="9963710"/>
                        </a:xfrm>
                        <a:prstGeom prst="rect">
                          <a:avLst/>
                        </a:prstGeom>
                        <a:solidFill>
                          <a:schemeClr val="lt1"/>
                        </a:solidFill>
                        <a:ln w="6350">
                          <a:solidFill>
                            <a:prstClr val="black"/>
                          </a:solidFill>
                        </a:ln>
                      </wps:spPr>
                      <wps:txbx>
                        <w:txbxContent>
                          <w:p w:rsidR="00B6681E" w:rsidRDefault="004D2679" w:rsidP="004D2679">
                            <w:pPr>
                              <w:rPr>
                                <w:rStyle w:val="Emphasis"/>
                                <w:rFonts w:ascii="American Typewriter" w:hAnsi="American Typewriter"/>
                                <w:sz w:val="32"/>
                                <w:szCs w:val="32"/>
                              </w:rPr>
                            </w:pPr>
                            <w:r w:rsidRPr="004E3862">
                              <w:rPr>
                                <w:rStyle w:val="Emphasis"/>
                                <w:rFonts w:ascii="American Typewriter" w:hAnsi="American Typewriter"/>
                                <w:sz w:val="32"/>
                                <w:szCs w:val="32"/>
                              </w:rPr>
                              <w:t xml:space="preserve">Roll up your problems, lick your solutions, burn your past, inhale </w:t>
                            </w:r>
                          </w:p>
                          <w:p w:rsidR="00B6681E" w:rsidRDefault="00BA6486" w:rsidP="004D2679">
                            <w:pPr>
                              <w:rPr>
                                <w:rStyle w:val="Emphasis"/>
                                <w:rFonts w:ascii="American Typewriter" w:hAnsi="American Typewriter"/>
                                <w:sz w:val="32"/>
                                <w:szCs w:val="32"/>
                              </w:rPr>
                            </w:pPr>
                            <w:r>
                              <w:rPr>
                                <w:rStyle w:val="Emphasis"/>
                                <w:rFonts w:ascii="American Typewriter" w:hAnsi="American Typewriter"/>
                                <w:sz w:val="32"/>
                                <w:szCs w:val="32"/>
                              </w:rPr>
                              <w:t>t</w:t>
                            </w:r>
                            <w:r w:rsidR="004D2679" w:rsidRPr="004E3862">
                              <w:rPr>
                                <w:rStyle w:val="Emphasis"/>
                                <w:rFonts w:ascii="American Typewriter" w:hAnsi="American Typewriter"/>
                                <w:sz w:val="32"/>
                                <w:szCs w:val="32"/>
                              </w:rPr>
                              <w:t>he</w:t>
                            </w:r>
                          </w:p>
                          <w:p w:rsidR="004D2679" w:rsidRPr="00AB5EBD" w:rsidRDefault="004D2679" w:rsidP="004D2679">
                            <w:pPr>
                              <w:rPr>
                                <w:rStyle w:val="Emphasis"/>
                                <w:rFonts w:ascii="American Typewriter" w:hAnsi="American Typewriter"/>
                                <w:sz w:val="32"/>
                                <w:szCs w:val="32"/>
                              </w:rPr>
                            </w:pPr>
                            <w:r w:rsidRPr="004E3862">
                              <w:rPr>
                                <w:rStyle w:val="Emphasis"/>
                                <w:rFonts w:ascii="American Typewriter" w:hAnsi="American Typewriter"/>
                                <w:sz w:val="32"/>
                                <w:szCs w:val="32"/>
                              </w:rPr>
                              <w:t xml:space="preserve"> </w:t>
                            </w:r>
                            <w:r w:rsidR="00B6681E">
                              <w:rPr>
                                <w:rFonts w:ascii="American Typewriter" w:hAnsi="American Typewriter"/>
                                <w:iCs/>
                                <w:noProof/>
                                <w:sz w:val="22"/>
                                <w:szCs w:val="22"/>
                              </w:rPr>
                              <w:drawing>
                                <wp:inline distT="0" distB="0" distL="0" distR="0" wp14:anchorId="6EBC8BA8" wp14:editId="5246959B">
                                  <wp:extent cx="1959429" cy="18194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nnabis-medical-marijuana-benefits.jpg"/>
                                          <pic:cNvPicPr/>
                                        </pic:nvPicPr>
                                        <pic:blipFill rotWithShape="1">
                                          <a:blip r:embed="rId4">
                                            <a:extLst>
                                              <a:ext uri="{BEBA8EAE-BF5A-486C-A8C5-ECC9F3942E4B}">
                                                <a14:imgProps xmlns:a14="http://schemas.microsoft.com/office/drawing/2010/main">
                                                  <a14:imgLayer r:embed="rId5">
                                                    <a14:imgEffect>
                                                      <a14:backgroundRemoval t="9143" b="83200" l="12000" r="90333">
                                                        <a14:foregroundMark x1="49889" y1="14286" x2="49889" y2="14286"/>
                                                        <a14:foregroundMark x1="52111" y1="9371" x2="52111" y2="9371"/>
                                                        <a14:foregroundMark x1="14778" y1="41600" x2="14778" y2="41600"/>
                                                        <a14:foregroundMark x1="12111" y1="39429" x2="12111" y2="39429"/>
                                                        <a14:foregroundMark x1="30667" y1="82286" x2="30667" y2="82286"/>
                                                        <a14:foregroundMark x1="19444" y1="80914" x2="19444" y2="80914"/>
                                                        <a14:foregroundMark x1="48222" y1="36800" x2="48222" y2="36800"/>
                                                        <a14:foregroundMark x1="47778" y1="35886" x2="47778" y2="35886"/>
                                                        <a14:foregroundMark x1="73556" y1="81371" x2="73556" y2="81371"/>
                                                        <a14:foregroundMark x1="30667" y1="29714" x2="30667" y2="29714"/>
                                                        <a14:foregroundMark x1="25444" y1="28457" x2="25444" y2="28457"/>
                                                        <a14:foregroundMark x1="24222" y1="24457" x2="24222" y2="24457"/>
                                                        <a14:foregroundMark x1="28444" y1="31543" x2="28444" y2="31543"/>
                                                        <a14:foregroundMark x1="90333" y1="41600" x2="90333" y2="41600"/>
                                                        <a14:foregroundMark x1="28444" y1="82286" x2="28444" y2="82286"/>
                                                        <a14:backgroundMark x1="36222" y1="45143" x2="36222" y2="45143"/>
                                                        <a14:backgroundMark x1="32333" y1="43886" x2="32333" y2="43886"/>
                                                        <a14:backgroundMark x1="38333" y1="50057" x2="38333" y2="50057"/>
                                                        <a14:backgroundMark x1="42222" y1="55314" x2="42222" y2="55314"/>
                                                        <a14:backgroundMark x1="43556" y1="27543" x2="43556" y2="27543"/>
                                                        <a14:backgroundMark x1="67111" y1="47886" x2="67111" y2="47886"/>
                                                      </a14:backgroundRemoval>
                                                    </a14:imgEffect>
                                                  </a14:imgLayer>
                                                </a14:imgProps>
                                              </a:ext>
                                              <a:ext uri="{28A0092B-C50C-407E-A947-70E740481C1C}">
                                                <a14:useLocalDpi xmlns:a14="http://schemas.microsoft.com/office/drawing/2010/main" val="0"/>
                                              </a:ext>
                                            </a:extLst>
                                          </a:blip>
                                          <a:srcRect l="5721" t="5884" r="4140" b="8028"/>
                                          <a:stretch/>
                                        </pic:blipFill>
                                        <pic:spPr bwMode="auto">
                                          <a:xfrm>
                                            <a:off x="0" y="0"/>
                                            <a:ext cx="1996414" cy="1853813"/>
                                          </a:xfrm>
                                          <a:prstGeom prst="rect">
                                            <a:avLst/>
                                          </a:prstGeom>
                                          <a:ln>
                                            <a:noFill/>
                                          </a:ln>
                                          <a:extLst>
                                            <a:ext uri="{53640926-AAD7-44D8-BBD7-CCE9431645EC}">
                                              <a14:shadowObscured xmlns:a14="http://schemas.microsoft.com/office/drawing/2010/main"/>
                                            </a:ext>
                                          </a:extLst>
                                        </pic:spPr>
                                      </pic:pic>
                                    </a:graphicData>
                                  </a:graphic>
                                </wp:inline>
                              </w:drawing>
                            </w:r>
                            <w:r w:rsidRPr="004E3862">
                              <w:rPr>
                                <w:rStyle w:val="Emphasis"/>
                                <w:rFonts w:ascii="American Typewriter" w:hAnsi="American Typewriter"/>
                                <w:sz w:val="32"/>
                                <w:szCs w:val="32"/>
                              </w:rPr>
                              <w:t>good shit, exhale the bullshit.</w:t>
                            </w:r>
                          </w:p>
                          <w:p w:rsidR="004D2679" w:rsidRDefault="004D2679" w:rsidP="00FE72BF">
                            <w:pPr>
                              <w:rPr>
                                <w:rStyle w:val="Emphasis"/>
                                <w:rFonts w:ascii="American Typewriter" w:hAnsi="American Typewriter"/>
                                <w:i w:val="0"/>
                                <w:sz w:val="22"/>
                                <w:szCs w:val="22"/>
                              </w:rPr>
                            </w:pPr>
                            <w:r>
                              <w:rPr>
                                <w:rStyle w:val="Emphasis"/>
                                <w:rFonts w:ascii="American Typewriter" w:hAnsi="American Typewriter"/>
                                <w:i w:val="0"/>
                                <w:sz w:val="22"/>
                                <w:szCs w:val="22"/>
                              </w:rPr>
                              <w:t xml:space="preserve">Having a hard time sleeping at night? Do you have chronic pain or arthritis? Medical Marijuana have been scientifically proven to help with symptoms from: depression, anxiety, chemo therapy, period pain, stomach pain, insomnia, anorexia, blood pressure, arthritis, lack of appetite and much more. Inside each bud a drug called Tetrahydrocannabinol (aka. THC). This comes from the cannabis oils found in busted buds. Add heat and the THC is drawn out of the oils. You can in enjoy the cannabis is a variety of ways including: using it as cannabis butter for brownies, soaking it in alcohol or smoking busted buds. $10 per gram. Get yours at your local dispenser. </w:t>
                            </w:r>
                          </w:p>
                          <w:p w:rsidR="004D2679" w:rsidRDefault="004D2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6.45pt;margin-top:-1in;width:253.05pt;height:7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" fillcolor="white [3201]" strokeweight=".5pt">
                <v:textbox>
                  <w:txbxContent>
                    <w:p w:rsidR="00B6681E" w:rsidRDefault="004D2679" w:rsidP="004D2679">
                      <w:pPr>
                        <w:rPr>
                          <w:rStyle w:val="Emphasis"/>
                          <w:rFonts w:ascii="American Typewriter" w:hAnsi="American Typewriter"/>
                          <w:sz w:val="32"/>
                          <w:szCs w:val="32"/>
                        </w:rPr>
                      </w:pPr>
                      <w:r w:rsidRPr="004E3862">
                        <w:rPr>
                          <w:rStyle w:val="Emphasis"/>
                          <w:rFonts w:ascii="American Typewriter" w:hAnsi="American Typewriter"/>
                          <w:sz w:val="32"/>
                          <w:szCs w:val="32"/>
                        </w:rPr>
                        <w:t xml:space="preserve">Roll up your problems, lick your solutions, burn your past, inhale </w:t>
                      </w:r>
                    </w:p>
                    <w:p w:rsidR="00B6681E" w:rsidRDefault="00BA6486" w:rsidP="004D2679">
                      <w:pPr>
                        <w:rPr>
                          <w:rStyle w:val="Emphasis"/>
                          <w:rFonts w:ascii="American Typewriter" w:hAnsi="American Typewriter"/>
                          <w:sz w:val="32"/>
                          <w:szCs w:val="32"/>
                        </w:rPr>
                      </w:pPr>
                      <w:r>
                        <w:rPr>
                          <w:rStyle w:val="Emphasis"/>
                          <w:rFonts w:ascii="American Typewriter" w:hAnsi="American Typewriter"/>
                          <w:sz w:val="32"/>
                          <w:szCs w:val="32"/>
                        </w:rPr>
                        <w:t>t</w:t>
                      </w:r>
                      <w:r w:rsidR="004D2679" w:rsidRPr="004E3862">
                        <w:rPr>
                          <w:rStyle w:val="Emphasis"/>
                          <w:rFonts w:ascii="American Typewriter" w:hAnsi="American Typewriter"/>
                          <w:sz w:val="32"/>
                          <w:szCs w:val="32"/>
                        </w:rPr>
                        <w:t>he</w:t>
                      </w:r>
                    </w:p>
                    <w:p w:rsidR="004D2679" w:rsidRPr="00AB5EBD" w:rsidRDefault="004D2679" w:rsidP="004D2679">
                      <w:pPr>
                        <w:rPr>
                          <w:rStyle w:val="Emphasis"/>
                          <w:rFonts w:ascii="American Typewriter" w:hAnsi="American Typewriter"/>
                          <w:sz w:val="32"/>
                          <w:szCs w:val="32"/>
                        </w:rPr>
                      </w:pPr>
                      <w:r w:rsidRPr="004E3862">
                        <w:rPr>
                          <w:rStyle w:val="Emphasis"/>
                          <w:rFonts w:ascii="American Typewriter" w:hAnsi="American Typewriter"/>
                          <w:sz w:val="32"/>
                          <w:szCs w:val="32"/>
                        </w:rPr>
                        <w:t xml:space="preserve"> </w:t>
                      </w:r>
                      <w:r w:rsidR="00B6681E">
                        <w:rPr>
                          <w:rFonts w:ascii="American Typewriter" w:hAnsi="American Typewriter"/>
                          <w:iCs/>
                          <w:noProof/>
                          <w:sz w:val="22"/>
                          <w:szCs w:val="22"/>
                        </w:rPr>
                        <w:drawing>
                          <wp:inline distT="0" distB="0" distL="0" distR="0" wp14:anchorId="6EBC8BA8" wp14:editId="5246959B">
                            <wp:extent cx="1959429" cy="18194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nnabis-medical-marijuana-benefits.jpg"/>
                                    <pic:cNvPicPr/>
                                  </pic:nvPicPr>
                                  <pic:blipFill rotWithShape="1">
                                    <a:blip r:embed="rId4">
                                      <a:extLst>
                                        <a:ext uri="{BEBA8EAE-BF5A-486C-A8C5-ECC9F3942E4B}">
                                          <a14:imgProps xmlns:a14="http://schemas.microsoft.com/office/drawing/2010/main">
                                            <a14:imgLayer r:embed="rId5">
                                              <a14:imgEffect>
                                                <a14:backgroundRemoval t="9143" b="83200" l="12000" r="90333">
                                                  <a14:foregroundMark x1="49889" y1="14286" x2="49889" y2="14286"/>
                                                  <a14:foregroundMark x1="52111" y1="9371" x2="52111" y2="9371"/>
                                                  <a14:foregroundMark x1="14778" y1="41600" x2="14778" y2="41600"/>
                                                  <a14:foregroundMark x1="12111" y1="39429" x2="12111" y2="39429"/>
                                                  <a14:foregroundMark x1="30667" y1="82286" x2="30667" y2="82286"/>
                                                  <a14:foregroundMark x1="19444" y1="80914" x2="19444" y2="80914"/>
                                                  <a14:foregroundMark x1="48222" y1="36800" x2="48222" y2="36800"/>
                                                  <a14:foregroundMark x1="47778" y1="35886" x2="47778" y2="35886"/>
                                                  <a14:foregroundMark x1="73556" y1="81371" x2="73556" y2="81371"/>
                                                  <a14:foregroundMark x1="30667" y1="29714" x2="30667" y2="29714"/>
                                                  <a14:foregroundMark x1="25444" y1="28457" x2="25444" y2="28457"/>
                                                  <a14:foregroundMark x1="24222" y1="24457" x2="24222" y2="24457"/>
                                                  <a14:foregroundMark x1="28444" y1="31543" x2="28444" y2="31543"/>
                                                  <a14:foregroundMark x1="90333" y1="41600" x2="90333" y2="41600"/>
                                                  <a14:foregroundMark x1="28444" y1="82286" x2="28444" y2="82286"/>
                                                  <a14:backgroundMark x1="36222" y1="45143" x2="36222" y2="45143"/>
                                                  <a14:backgroundMark x1="32333" y1="43886" x2="32333" y2="43886"/>
                                                  <a14:backgroundMark x1="38333" y1="50057" x2="38333" y2="50057"/>
                                                  <a14:backgroundMark x1="42222" y1="55314" x2="42222" y2="55314"/>
                                                  <a14:backgroundMark x1="43556" y1="27543" x2="43556" y2="27543"/>
                                                  <a14:backgroundMark x1="67111" y1="47886" x2="67111" y2="47886"/>
                                                </a14:backgroundRemoval>
                                              </a14:imgEffect>
                                            </a14:imgLayer>
                                          </a14:imgProps>
                                        </a:ext>
                                        <a:ext uri="{28A0092B-C50C-407E-A947-70E740481C1C}">
                                          <a14:useLocalDpi xmlns:a14="http://schemas.microsoft.com/office/drawing/2010/main" val="0"/>
                                        </a:ext>
                                      </a:extLst>
                                    </a:blip>
                                    <a:srcRect l="5721" t="5884" r="4140" b="8028"/>
                                    <a:stretch/>
                                  </pic:blipFill>
                                  <pic:spPr bwMode="auto">
                                    <a:xfrm>
                                      <a:off x="0" y="0"/>
                                      <a:ext cx="1996414" cy="1853813"/>
                                    </a:xfrm>
                                    <a:prstGeom prst="rect">
                                      <a:avLst/>
                                    </a:prstGeom>
                                    <a:ln>
                                      <a:noFill/>
                                    </a:ln>
                                    <a:extLst>
                                      <a:ext uri="{53640926-AAD7-44D8-BBD7-CCE9431645EC}">
                                        <a14:shadowObscured xmlns:a14="http://schemas.microsoft.com/office/drawing/2010/main"/>
                                      </a:ext>
                                    </a:extLst>
                                  </pic:spPr>
                                </pic:pic>
                              </a:graphicData>
                            </a:graphic>
                          </wp:inline>
                        </w:drawing>
                      </w:r>
                      <w:r w:rsidRPr="004E3862">
                        <w:rPr>
                          <w:rStyle w:val="Emphasis"/>
                          <w:rFonts w:ascii="American Typewriter" w:hAnsi="American Typewriter"/>
                          <w:sz w:val="32"/>
                          <w:szCs w:val="32"/>
                        </w:rPr>
                        <w:t>good shit, exhale the bullshit.</w:t>
                      </w:r>
                    </w:p>
                    <w:p w:rsidR="004D2679" w:rsidRDefault="004D2679" w:rsidP="00FE72BF">
                      <w:pPr>
                        <w:rPr>
                          <w:rStyle w:val="Emphasis"/>
                          <w:rFonts w:ascii="American Typewriter" w:hAnsi="American Typewriter"/>
                          <w:i w:val="0"/>
                          <w:sz w:val="22"/>
                          <w:szCs w:val="22"/>
                        </w:rPr>
                      </w:pPr>
                      <w:r>
                        <w:rPr>
                          <w:rStyle w:val="Emphasis"/>
                          <w:rFonts w:ascii="American Typewriter" w:hAnsi="American Typewriter"/>
                          <w:i w:val="0"/>
                          <w:sz w:val="22"/>
                          <w:szCs w:val="22"/>
                        </w:rPr>
                        <w:t xml:space="preserve">Having a hard time sleeping at night? Do you have chronic pain or arthritis? Medical Marijuana have been scientifically proven to help with symptoms from: depression, anxiety, chemo therapy, period pain, stomach pain, insomnia, anorexia, blood pressure, arthritis, lack of appetite and much more. Inside each bud a drug called Tetrahydrocannabinol (aka. THC). This comes from the cannabis oils found in busted buds. Add heat and the THC is drawn out of the oils. You can in enjoy the cannabis is a variety of ways including: using it as cannabis butter for brownies, soaking it in alcohol or smoking busted buds. $10 per gram. Get yours at your local dispenser. </w:t>
                      </w:r>
                    </w:p>
                    <w:p w:rsidR="004D2679" w:rsidRDefault="004D2679"/>
                  </w:txbxContent>
                </v:textbox>
              </v:shape>
            </w:pict>
          </mc:Fallback>
        </mc:AlternateContent>
      </w:r>
      <w:r w:rsidR="00E9186D" w:rsidRPr="00FE72BF">
        <w:rPr>
          <w:rFonts w:ascii="Arial" w:hAnsi="Arial" w:cs="Arial"/>
          <w:sz w:val="22"/>
          <w:szCs w:val="22"/>
        </w:rPr>
        <w:t xml:space="preserve"> </w:t>
      </w:r>
    </w:p>
    <w:p w:rsidR="005C4432" w:rsidRPr="00FE72BF" w:rsidRDefault="005C4432">
      <w:pPr>
        <w:rPr>
          <w:rStyle w:val="Emphasis"/>
          <w:rFonts w:ascii="Arial" w:hAnsi="Arial" w:cs="Arial"/>
          <w:i w:val="0"/>
          <w:sz w:val="22"/>
          <w:szCs w:val="22"/>
        </w:rPr>
      </w:pPr>
      <w:r w:rsidRPr="00FE72BF">
        <w:rPr>
          <w:rStyle w:val="Emphasis"/>
          <w:rFonts w:ascii="Arial" w:hAnsi="Arial" w:cs="Arial"/>
          <w:i w:val="0"/>
          <w:sz w:val="22"/>
          <w:szCs w:val="22"/>
        </w:rPr>
        <w:br w:type="page"/>
      </w:r>
    </w:p>
    <w:p w:rsidR="005C4432" w:rsidRPr="00FE72BF" w:rsidRDefault="005C4432" w:rsidP="005C4432">
      <w:pPr>
        <w:pStyle w:val="Heading1"/>
        <w:rPr>
          <w:rFonts w:ascii="Arial" w:hAnsi="Arial" w:cs="Arial"/>
          <w:sz w:val="22"/>
          <w:szCs w:val="22"/>
        </w:rPr>
      </w:pPr>
      <w:r w:rsidRPr="00FE72BF">
        <w:rPr>
          <w:rFonts w:ascii="Arial" w:hAnsi="Arial" w:cs="Arial"/>
          <w:sz w:val="22"/>
          <w:szCs w:val="22"/>
        </w:rPr>
        <w:lastRenderedPageBreak/>
        <w:t>Introduction</w:t>
      </w:r>
    </w:p>
    <w:p w:rsidR="004D2679" w:rsidRPr="00FE72BF" w:rsidRDefault="005C4432" w:rsidP="00FE72BF">
      <w:pPr>
        <w:rPr>
          <w:rFonts w:ascii="Arial" w:hAnsi="Arial" w:cs="Arial"/>
          <w:sz w:val="22"/>
          <w:szCs w:val="22"/>
        </w:rPr>
      </w:pPr>
      <w:r w:rsidRPr="00FE72BF">
        <w:rPr>
          <w:rFonts w:ascii="Arial" w:hAnsi="Arial" w:cs="Arial"/>
          <w:sz w:val="22"/>
          <w:szCs w:val="22"/>
        </w:rPr>
        <w:tab/>
      </w:r>
      <w:r w:rsidR="00671C44">
        <w:rPr>
          <w:rFonts w:ascii="Arial" w:hAnsi="Arial" w:cs="Arial"/>
          <w:sz w:val="22"/>
          <w:szCs w:val="22"/>
        </w:rPr>
        <w:t>First-</w:t>
      </w:r>
      <w:r w:rsidR="00576B0C" w:rsidRPr="00FE72BF">
        <w:rPr>
          <w:rFonts w:ascii="Arial" w:hAnsi="Arial" w:cs="Arial"/>
          <w:sz w:val="22"/>
          <w:szCs w:val="22"/>
        </w:rPr>
        <w:t>era advertising was the starting point on the expectations of advertising and marketing from the very beginning. The evolution</w:t>
      </w:r>
      <w:r w:rsidR="00BC05BE" w:rsidRPr="00FE72BF">
        <w:rPr>
          <w:rFonts w:ascii="Arial" w:hAnsi="Arial" w:cs="Arial"/>
          <w:sz w:val="22"/>
          <w:szCs w:val="22"/>
        </w:rPr>
        <w:t xml:space="preserve"> of how advertising was written </w:t>
      </w:r>
      <w:r w:rsidR="007324BF" w:rsidRPr="00FE72BF">
        <w:rPr>
          <w:rFonts w:ascii="Arial" w:hAnsi="Arial" w:cs="Arial"/>
          <w:sz w:val="22"/>
          <w:szCs w:val="22"/>
        </w:rPr>
        <w:t>from 19</w:t>
      </w:r>
      <w:r w:rsidR="009E0719" w:rsidRPr="00FE72BF">
        <w:rPr>
          <w:rFonts w:ascii="Arial" w:hAnsi="Arial" w:cs="Arial"/>
          <w:sz w:val="22"/>
          <w:szCs w:val="22"/>
        </w:rPr>
        <w:t>20’s to 2018 was revolutionary for the ad</w:t>
      </w:r>
      <w:r w:rsidR="004D2679" w:rsidRPr="00FE72BF">
        <w:rPr>
          <w:rFonts w:ascii="Arial" w:hAnsi="Arial" w:cs="Arial"/>
          <w:sz w:val="22"/>
          <w:szCs w:val="22"/>
        </w:rPr>
        <w:t>vertising industry. The Medical Marijuana ad will go through the patterns</w:t>
      </w:r>
      <w:r w:rsidR="00B6681E" w:rsidRPr="00FE72BF">
        <w:rPr>
          <w:rFonts w:ascii="Arial" w:hAnsi="Arial" w:cs="Arial"/>
          <w:sz w:val="22"/>
          <w:szCs w:val="22"/>
        </w:rPr>
        <w:t xml:space="preserve"> of first-era requirements, why this ad was designed the way that it was, and how it would reach the audience that it is targeting. </w:t>
      </w:r>
    </w:p>
    <w:p w:rsidR="00642F0F" w:rsidRPr="00FE72BF" w:rsidRDefault="004D2679" w:rsidP="00FE72BF">
      <w:pPr>
        <w:pStyle w:val="Heading1"/>
        <w:rPr>
          <w:rFonts w:ascii="Arial" w:hAnsi="Arial" w:cs="Arial"/>
          <w:sz w:val="22"/>
          <w:szCs w:val="22"/>
        </w:rPr>
      </w:pPr>
      <w:r w:rsidRPr="00FE72BF">
        <w:rPr>
          <w:rFonts w:ascii="Arial" w:hAnsi="Arial" w:cs="Arial"/>
          <w:sz w:val="22"/>
          <w:szCs w:val="22"/>
        </w:rPr>
        <w:t xml:space="preserve"> </w:t>
      </w:r>
      <w:r w:rsidR="00B6681E" w:rsidRPr="00FE72BF">
        <w:rPr>
          <w:rFonts w:ascii="Arial" w:hAnsi="Arial" w:cs="Arial"/>
          <w:sz w:val="22"/>
          <w:szCs w:val="22"/>
        </w:rPr>
        <w:t xml:space="preserve">Design </w:t>
      </w:r>
    </w:p>
    <w:p w:rsidR="0021048F" w:rsidRPr="00FE72BF" w:rsidRDefault="00642F0F" w:rsidP="00FE72BF">
      <w:pPr>
        <w:rPr>
          <w:rFonts w:ascii="Arial" w:hAnsi="Arial" w:cs="Arial"/>
          <w:sz w:val="22"/>
          <w:szCs w:val="22"/>
        </w:rPr>
      </w:pPr>
      <w:r w:rsidRPr="00FE72BF">
        <w:rPr>
          <w:rFonts w:ascii="Arial" w:hAnsi="Arial" w:cs="Arial"/>
          <w:sz w:val="22"/>
          <w:szCs w:val="22"/>
        </w:rPr>
        <w:tab/>
      </w:r>
      <w:r w:rsidR="000518E4" w:rsidRPr="00FE72BF">
        <w:rPr>
          <w:rFonts w:ascii="Arial" w:hAnsi="Arial" w:cs="Arial"/>
          <w:sz w:val="22"/>
          <w:szCs w:val="22"/>
        </w:rPr>
        <w:t>The design in the first-era advertising</w:t>
      </w:r>
      <w:r w:rsidR="00BA6486" w:rsidRPr="00FE72BF">
        <w:rPr>
          <w:rFonts w:ascii="Arial" w:hAnsi="Arial" w:cs="Arial"/>
          <w:sz w:val="22"/>
          <w:szCs w:val="22"/>
        </w:rPr>
        <w:t xml:space="preserve"> is very simple and plain. The advertisement above was designed to go into a newspaper ad spread. Only one photo was used in this ad which kept it simple. The photo used shows that when talking about marijuana, the ad is talking about the medical marijuana instead of referring it to as using it as a street drug. </w:t>
      </w:r>
      <w:r w:rsidR="0021048F" w:rsidRPr="00FE72BF">
        <w:rPr>
          <w:rFonts w:ascii="Arial" w:hAnsi="Arial" w:cs="Arial"/>
          <w:sz w:val="22"/>
          <w:szCs w:val="22"/>
        </w:rPr>
        <w:t xml:space="preserve">By having the Doctors’ symbol, it eliminates any confusion on the context of the marijuana discussion. </w:t>
      </w:r>
    </w:p>
    <w:p w:rsidR="00642F0F" w:rsidRPr="00FE72BF" w:rsidRDefault="0021048F" w:rsidP="00FE72BF">
      <w:pPr>
        <w:rPr>
          <w:rFonts w:ascii="Arial" w:hAnsi="Arial" w:cs="Arial"/>
          <w:sz w:val="22"/>
          <w:szCs w:val="22"/>
        </w:rPr>
      </w:pPr>
      <w:r w:rsidRPr="00FE72BF">
        <w:rPr>
          <w:rFonts w:ascii="Arial" w:hAnsi="Arial" w:cs="Arial"/>
          <w:sz w:val="22"/>
          <w:szCs w:val="22"/>
        </w:rPr>
        <w:tab/>
        <w:t xml:space="preserve">The use of the American Typewriter font makes it connect back to the time-era </w:t>
      </w:r>
      <w:r w:rsidR="00E37E46" w:rsidRPr="00FE72BF">
        <w:rPr>
          <w:rFonts w:ascii="Arial" w:hAnsi="Arial" w:cs="Arial"/>
          <w:sz w:val="22"/>
          <w:szCs w:val="22"/>
        </w:rPr>
        <w:t xml:space="preserve">where advertising really started. What makes this ad unique is, marijuana was criminalized in 1923, the same time the first-era advertising was first forming. That would have meant that during this time, any mention or thought about having marijuana even coming close to a medical center was considered on criminal grounds. Even though cocaine and heroin were still used as an over the counter pain management that you could just grab, marijuana was not a drug people wanted to be associated with. </w:t>
      </w:r>
    </w:p>
    <w:p w:rsidR="00D139F6" w:rsidRPr="00FE72BF" w:rsidRDefault="00D139F6" w:rsidP="00FE72BF">
      <w:pPr>
        <w:rPr>
          <w:rFonts w:ascii="Arial" w:hAnsi="Arial" w:cs="Arial"/>
          <w:sz w:val="22"/>
          <w:szCs w:val="22"/>
        </w:rPr>
      </w:pPr>
    </w:p>
    <w:p w:rsidR="00D139F6" w:rsidRPr="00FE72BF" w:rsidRDefault="00D139F6" w:rsidP="00FE72BF">
      <w:pPr>
        <w:rPr>
          <w:rFonts w:ascii="Arial" w:hAnsi="Arial" w:cs="Arial"/>
          <w:sz w:val="22"/>
          <w:szCs w:val="22"/>
        </w:rPr>
      </w:pPr>
    </w:p>
    <w:p w:rsidR="00D139F6" w:rsidRPr="00FE72BF" w:rsidRDefault="001D0FA0" w:rsidP="00FE72BF">
      <w:pPr>
        <w:pStyle w:val="Heading1"/>
        <w:rPr>
          <w:rFonts w:ascii="Arial" w:hAnsi="Arial" w:cs="Arial"/>
          <w:sz w:val="22"/>
          <w:szCs w:val="22"/>
        </w:rPr>
      </w:pPr>
      <w:r w:rsidRPr="00FE72BF">
        <w:rPr>
          <w:rFonts w:ascii="Arial" w:hAnsi="Arial" w:cs="Arial"/>
          <w:sz w:val="22"/>
          <w:szCs w:val="22"/>
        </w:rPr>
        <w:t xml:space="preserve">Powers and Hopkins </w:t>
      </w:r>
    </w:p>
    <w:p w:rsidR="00FB73F2" w:rsidRPr="00FE72BF" w:rsidRDefault="00E37E46" w:rsidP="00FE72BF">
      <w:pPr>
        <w:rPr>
          <w:rFonts w:ascii="Arial" w:hAnsi="Arial" w:cs="Arial"/>
          <w:sz w:val="22"/>
          <w:szCs w:val="22"/>
        </w:rPr>
      </w:pPr>
      <w:r w:rsidRPr="00FE72BF">
        <w:rPr>
          <w:rFonts w:ascii="Arial" w:hAnsi="Arial" w:cs="Arial"/>
          <w:sz w:val="22"/>
          <w:szCs w:val="22"/>
        </w:rPr>
        <w:tab/>
        <w:t>The context of the ad is following the mixed style of John E. Powers and Claude C. Hopkins. John Powers believed in being truthful in his ads</w:t>
      </w:r>
      <w:r w:rsidR="00D139F6" w:rsidRPr="00FE72BF">
        <w:rPr>
          <w:rFonts w:ascii="Arial" w:hAnsi="Arial" w:cs="Arial"/>
          <w:sz w:val="22"/>
          <w:szCs w:val="22"/>
        </w:rPr>
        <w:t xml:space="preserve"> even if it was not pleasing to hear. When writing an ad for medical marijuana, the truth about the product is what sells it. </w:t>
      </w:r>
      <w:r w:rsidR="00D139F6" w:rsidRPr="00FE72BF">
        <w:rPr>
          <w:rFonts w:ascii="Arial" w:hAnsi="Arial" w:cs="Arial"/>
          <w:sz w:val="22"/>
          <w:szCs w:val="22"/>
        </w:rPr>
        <w:lastRenderedPageBreak/>
        <w:t>Mentioning the health benefits, will let the consumer connect with the symptoms t</w:t>
      </w:r>
      <w:r w:rsidR="00671C44">
        <w:rPr>
          <w:rFonts w:ascii="Arial" w:hAnsi="Arial" w:cs="Arial"/>
          <w:sz w:val="22"/>
          <w:szCs w:val="22"/>
        </w:rPr>
        <w:t>hat they might have. For instance</w:t>
      </w:r>
      <w:r w:rsidR="00D139F6" w:rsidRPr="00FE72BF">
        <w:rPr>
          <w:rFonts w:ascii="Arial" w:hAnsi="Arial" w:cs="Arial"/>
          <w:sz w:val="22"/>
          <w:szCs w:val="22"/>
        </w:rPr>
        <w:t xml:space="preserve">, 5.4% of </w:t>
      </w:r>
      <w:r w:rsidR="007F1841" w:rsidRPr="00FE72BF">
        <w:rPr>
          <w:rFonts w:ascii="Arial" w:hAnsi="Arial" w:cs="Arial"/>
          <w:sz w:val="22"/>
          <w:szCs w:val="22"/>
        </w:rPr>
        <w:t>Canadians</w:t>
      </w:r>
      <w:r w:rsidR="00D139F6" w:rsidRPr="00FE72BF">
        <w:rPr>
          <w:rFonts w:ascii="Arial" w:hAnsi="Arial" w:cs="Arial"/>
          <w:sz w:val="22"/>
          <w:szCs w:val="22"/>
        </w:rPr>
        <w:t xml:space="preserve"> aged 15 years and older have reported that they suffer from a mood disorder and 4.7% of that includes major depression (</w:t>
      </w:r>
      <w:r w:rsidR="007F1841" w:rsidRPr="00FE72BF">
        <w:rPr>
          <w:rFonts w:ascii="Arial" w:hAnsi="Arial" w:cs="Arial"/>
          <w:sz w:val="22"/>
          <w:szCs w:val="22"/>
        </w:rPr>
        <w:t xml:space="preserve">Canada, P. H., 2016) </w:t>
      </w:r>
      <w:r w:rsidR="00FB73F2" w:rsidRPr="00FE72BF">
        <w:rPr>
          <w:rFonts w:ascii="Arial" w:hAnsi="Arial" w:cs="Arial"/>
          <w:sz w:val="22"/>
          <w:szCs w:val="22"/>
        </w:rPr>
        <w:t xml:space="preserve">and it since Canada now legalizing it again in July 2018, this ad adds irony to its meaning. </w:t>
      </w:r>
    </w:p>
    <w:p w:rsidR="00FB73F2" w:rsidRPr="00FE72BF" w:rsidRDefault="00FB73F2" w:rsidP="00FE72BF">
      <w:pPr>
        <w:rPr>
          <w:rFonts w:ascii="Arial" w:hAnsi="Arial" w:cs="Arial"/>
          <w:sz w:val="22"/>
          <w:szCs w:val="22"/>
        </w:rPr>
      </w:pPr>
      <w:r w:rsidRPr="00FE72BF">
        <w:rPr>
          <w:rFonts w:ascii="Arial" w:hAnsi="Arial" w:cs="Arial"/>
          <w:sz w:val="22"/>
          <w:szCs w:val="22"/>
        </w:rPr>
        <w:tab/>
        <w:t>Claude Hopkins believes that you have to give the consumers the information that they want</w:t>
      </w:r>
      <w:r w:rsidR="00D37F6C" w:rsidRPr="00FE72BF">
        <w:rPr>
          <w:rFonts w:ascii="Arial" w:hAnsi="Arial" w:cs="Arial"/>
          <w:sz w:val="22"/>
          <w:szCs w:val="22"/>
        </w:rPr>
        <w:t xml:space="preserve">. If your consumers are experiencing symptoms that can be treated by the product, they would need to hear the information about it. They are </w:t>
      </w:r>
      <w:r w:rsidR="001D0FA0" w:rsidRPr="00FE72BF">
        <w:rPr>
          <w:rFonts w:ascii="Arial" w:hAnsi="Arial" w:cs="Arial"/>
          <w:sz w:val="22"/>
          <w:szCs w:val="22"/>
        </w:rPr>
        <w:t xml:space="preserve">interested in the information that gives them any type of relief. </w:t>
      </w:r>
    </w:p>
    <w:p w:rsidR="001D0FA0" w:rsidRPr="00FE72BF" w:rsidRDefault="001D0FA0" w:rsidP="00FE72BF">
      <w:pPr>
        <w:pStyle w:val="Heading1"/>
        <w:rPr>
          <w:rFonts w:ascii="Arial" w:hAnsi="Arial" w:cs="Arial"/>
          <w:sz w:val="22"/>
          <w:szCs w:val="22"/>
        </w:rPr>
      </w:pPr>
      <w:r w:rsidRPr="00FE72BF">
        <w:rPr>
          <w:rFonts w:ascii="Arial" w:hAnsi="Arial" w:cs="Arial"/>
          <w:sz w:val="22"/>
          <w:szCs w:val="22"/>
        </w:rPr>
        <w:t xml:space="preserve">Types of Value </w:t>
      </w:r>
    </w:p>
    <w:p w:rsidR="00D4505C" w:rsidRPr="00FE72BF" w:rsidRDefault="001D0FA0" w:rsidP="00FE72BF">
      <w:pPr>
        <w:rPr>
          <w:rFonts w:ascii="Arial" w:hAnsi="Arial" w:cs="Arial"/>
          <w:sz w:val="22"/>
          <w:szCs w:val="22"/>
        </w:rPr>
      </w:pPr>
      <w:r w:rsidRPr="00FE72BF">
        <w:rPr>
          <w:rFonts w:ascii="Arial" w:hAnsi="Arial" w:cs="Arial"/>
          <w:sz w:val="22"/>
          <w:szCs w:val="22"/>
        </w:rPr>
        <w:tab/>
      </w:r>
      <w:r w:rsidR="00A24811" w:rsidRPr="00FE72BF">
        <w:rPr>
          <w:rFonts w:ascii="Arial" w:hAnsi="Arial" w:cs="Arial"/>
          <w:sz w:val="22"/>
          <w:szCs w:val="22"/>
        </w:rPr>
        <w:t xml:space="preserve">Choosing this topic for this ad was an easy choice. Since not a lot of people truly understand the effects of marijuana, this ad can give people more awareness of the health benefits. </w:t>
      </w:r>
    </w:p>
    <w:p w:rsidR="001D0FA0" w:rsidRPr="00FE72BF" w:rsidRDefault="00A24811" w:rsidP="00FE72BF">
      <w:pPr>
        <w:ind w:firstLine="720"/>
        <w:rPr>
          <w:rFonts w:ascii="Arial" w:hAnsi="Arial" w:cs="Arial"/>
          <w:sz w:val="22"/>
          <w:szCs w:val="22"/>
        </w:rPr>
      </w:pPr>
      <w:r w:rsidRPr="00FE72BF">
        <w:rPr>
          <w:rFonts w:ascii="Arial" w:hAnsi="Arial" w:cs="Arial"/>
          <w:sz w:val="22"/>
          <w:szCs w:val="22"/>
        </w:rPr>
        <w:t xml:space="preserve">By describing the what the THC does when busted, it gives a new perspective. </w:t>
      </w:r>
      <w:r w:rsidR="00D4505C" w:rsidRPr="00FE72BF">
        <w:rPr>
          <w:rFonts w:ascii="Arial" w:hAnsi="Arial" w:cs="Arial"/>
          <w:sz w:val="22"/>
          <w:szCs w:val="22"/>
        </w:rPr>
        <w:t xml:space="preserve">It describes the material and what is the product that you are looking at. By giving examples of the different ways you can consume the cannabis, it does not isolate and restrict the types of people that are looking for a product that gives them the help that they need. Baking brownies or cookies with the cannabis oils includes people that do not like to smoke or trying to quit/stay on the wagon a chance to open their mind to different uses. This is the utility factor for the ad. By using it different ways, that is showing people one part of how it works. A lot of people have a worry about what is in the weed </w:t>
      </w:r>
      <w:r w:rsidR="00003943" w:rsidRPr="00FE72BF">
        <w:rPr>
          <w:rFonts w:ascii="Arial" w:hAnsi="Arial" w:cs="Arial"/>
          <w:sz w:val="22"/>
          <w:szCs w:val="22"/>
        </w:rPr>
        <w:t xml:space="preserve">(laced with something) </w:t>
      </w:r>
      <w:r w:rsidR="00D4505C" w:rsidRPr="00FE72BF">
        <w:rPr>
          <w:rFonts w:ascii="Arial" w:hAnsi="Arial" w:cs="Arial"/>
          <w:sz w:val="22"/>
          <w:szCs w:val="22"/>
        </w:rPr>
        <w:t>that could harm them. Naming the THC and the health benefits that come from the THC gives a little bit of comfort for those who are using it for the first time. The THC can be seen the same as ibuprofen, which is in Motrin and Advil, or acetaminophen which is in Tylenol</w:t>
      </w:r>
      <w:r w:rsidR="00671C44">
        <w:rPr>
          <w:rFonts w:ascii="Arial" w:hAnsi="Arial" w:cs="Arial"/>
          <w:sz w:val="22"/>
          <w:szCs w:val="22"/>
        </w:rPr>
        <w:t xml:space="preserve"> </w:t>
      </w:r>
      <w:r w:rsidR="00671C44" w:rsidRPr="00FE72BF">
        <w:rPr>
          <w:rFonts w:ascii="Arial" w:hAnsi="Arial" w:cs="Arial"/>
          <w:sz w:val="22"/>
          <w:szCs w:val="22"/>
        </w:rPr>
        <w:t>(Canada, P. H., 2016)</w:t>
      </w:r>
      <w:r w:rsidR="00D4505C" w:rsidRPr="00FE72BF">
        <w:rPr>
          <w:rFonts w:ascii="Arial" w:hAnsi="Arial" w:cs="Arial"/>
          <w:sz w:val="22"/>
          <w:szCs w:val="22"/>
        </w:rPr>
        <w:t xml:space="preserve">. </w:t>
      </w:r>
      <w:r w:rsidR="00671C44">
        <w:rPr>
          <w:rFonts w:ascii="Arial" w:hAnsi="Arial" w:cs="Arial"/>
          <w:sz w:val="22"/>
          <w:szCs w:val="22"/>
        </w:rPr>
        <w:t xml:space="preserve">These are all very common drugs found in main brand drug companies. Marijuana will be classified in the same category as </w:t>
      </w:r>
      <w:r w:rsidR="00285489">
        <w:rPr>
          <w:rFonts w:ascii="Arial" w:hAnsi="Arial" w:cs="Arial"/>
          <w:sz w:val="22"/>
          <w:szCs w:val="22"/>
        </w:rPr>
        <w:t xml:space="preserve">ibuprofen and acetaminophen </w:t>
      </w:r>
      <w:r w:rsidR="00285489" w:rsidRPr="00FE72BF">
        <w:rPr>
          <w:rFonts w:ascii="Arial" w:hAnsi="Arial" w:cs="Arial"/>
          <w:sz w:val="22"/>
          <w:szCs w:val="22"/>
        </w:rPr>
        <w:t>(Canada, P. H., 2016)</w:t>
      </w:r>
      <w:r w:rsidR="00285489">
        <w:rPr>
          <w:rFonts w:ascii="Arial" w:hAnsi="Arial" w:cs="Arial"/>
          <w:sz w:val="22"/>
          <w:szCs w:val="22"/>
        </w:rPr>
        <w:t xml:space="preserve">. </w:t>
      </w:r>
    </w:p>
    <w:p w:rsidR="00971047" w:rsidRPr="00FE72BF" w:rsidRDefault="00971047" w:rsidP="00FE72BF">
      <w:pPr>
        <w:ind w:firstLine="720"/>
        <w:rPr>
          <w:rFonts w:ascii="Arial" w:hAnsi="Arial" w:cs="Arial"/>
          <w:sz w:val="22"/>
          <w:szCs w:val="22"/>
        </w:rPr>
      </w:pPr>
      <w:r w:rsidRPr="00FE72BF">
        <w:rPr>
          <w:rFonts w:ascii="Arial" w:hAnsi="Arial" w:cs="Arial"/>
          <w:sz w:val="22"/>
          <w:szCs w:val="22"/>
        </w:rPr>
        <w:lastRenderedPageBreak/>
        <w:tab/>
        <w:t xml:space="preserve">Another part of the utility value is that, they ad tells the consumer about the relief that they are going to receive. Their symptoms when consuming </w:t>
      </w:r>
      <w:r w:rsidR="0089249E" w:rsidRPr="00FE72BF">
        <w:rPr>
          <w:rFonts w:ascii="Arial" w:hAnsi="Arial" w:cs="Arial"/>
          <w:sz w:val="22"/>
          <w:szCs w:val="22"/>
        </w:rPr>
        <w:t xml:space="preserve">cannabis oil </w:t>
      </w:r>
      <w:r w:rsidR="00202A3D" w:rsidRPr="00FE72BF">
        <w:rPr>
          <w:rFonts w:ascii="Arial" w:hAnsi="Arial" w:cs="Arial"/>
          <w:sz w:val="22"/>
          <w:szCs w:val="22"/>
        </w:rPr>
        <w:t>and medical marijuana are what they are dealing with every single day, and some of their symptoms are life-long struggles to handle. Drugs to helps deal with those symptoms can be very expensive because not every drug can help with the number of symptoms that cannabis oil and medical marijuana does. By mentioning the price of $10 a gram, this gives the customer a peace of mind that this treatment will not drag them into a large amount of debt. For example, the cost of chemo treatment is not covered in t</w:t>
      </w:r>
      <w:r w:rsidR="00322E26" w:rsidRPr="00FE72BF">
        <w:rPr>
          <w:rFonts w:ascii="Arial" w:hAnsi="Arial" w:cs="Arial"/>
          <w:sz w:val="22"/>
          <w:szCs w:val="22"/>
        </w:rPr>
        <w:t xml:space="preserve">he majority of health insurance/benefits because of how expensive it is </w:t>
      </w:r>
      <w:r w:rsidR="00322E26" w:rsidRPr="00FE72BF">
        <w:rPr>
          <w:rFonts w:ascii="Arial" w:hAnsi="Arial" w:cs="Arial"/>
          <w:sz w:val="22"/>
          <w:szCs w:val="22"/>
        </w:rPr>
        <w:t>($6,000+</w:t>
      </w:r>
      <w:r w:rsidR="00322E26" w:rsidRPr="00FE72BF">
        <w:rPr>
          <w:rFonts w:ascii="Arial" w:hAnsi="Arial" w:cs="Arial"/>
          <w:sz w:val="22"/>
          <w:szCs w:val="22"/>
        </w:rPr>
        <w:t>) and the risk that comes along with the chemo drug. When pairing the chemo drug with cannabis oil, it will promote a healthy appetite, ease muscle pain, and in an overall better mood</w:t>
      </w:r>
      <w:r w:rsidR="00035224" w:rsidRPr="00FE72BF">
        <w:rPr>
          <w:rFonts w:ascii="Arial" w:hAnsi="Arial" w:cs="Arial"/>
          <w:sz w:val="22"/>
          <w:szCs w:val="22"/>
        </w:rPr>
        <w:t xml:space="preserve"> (</w:t>
      </w:r>
      <w:r w:rsidR="0046077C" w:rsidRPr="00035224">
        <w:rPr>
          <w:rFonts w:ascii="Arial" w:hAnsi="Arial" w:cs="Arial"/>
          <w:color w:val="333333"/>
          <w:sz w:val="22"/>
          <w:szCs w:val="22"/>
          <w:shd w:val="clear" w:color="auto" w:fill="FFFFFF"/>
        </w:rPr>
        <w:t>Marijuana and cannabinoids for medical purposes - Canadian Cancer Soci</w:t>
      </w:r>
      <w:r w:rsidR="0046077C" w:rsidRPr="00FE72BF">
        <w:rPr>
          <w:rFonts w:ascii="Arial" w:hAnsi="Arial" w:cs="Arial"/>
          <w:color w:val="333333"/>
          <w:sz w:val="22"/>
          <w:szCs w:val="22"/>
          <w:shd w:val="clear" w:color="auto" w:fill="FFFFFF"/>
        </w:rPr>
        <w:t>ety</w:t>
      </w:r>
      <w:r w:rsidR="0046077C" w:rsidRPr="00FE72BF">
        <w:rPr>
          <w:rFonts w:ascii="Arial" w:hAnsi="Arial" w:cs="Arial"/>
          <w:color w:val="333333"/>
          <w:sz w:val="22"/>
          <w:szCs w:val="22"/>
          <w:shd w:val="clear" w:color="auto" w:fill="FFFFFF"/>
        </w:rPr>
        <w:t xml:space="preserve">, </w:t>
      </w:r>
      <w:proofErr w:type="spellStart"/>
      <w:r w:rsidR="0046077C" w:rsidRPr="00035224">
        <w:rPr>
          <w:rFonts w:ascii="Arial" w:hAnsi="Arial" w:cs="Arial"/>
          <w:color w:val="333333"/>
          <w:sz w:val="22"/>
          <w:szCs w:val="22"/>
          <w:shd w:val="clear" w:color="auto" w:fill="FFFFFF"/>
        </w:rPr>
        <w:t>n.d.</w:t>
      </w:r>
      <w:proofErr w:type="spellEnd"/>
      <w:r w:rsidR="0046077C" w:rsidRPr="00FE72BF">
        <w:rPr>
          <w:rFonts w:ascii="Arial" w:hAnsi="Arial" w:cs="Arial"/>
          <w:color w:val="333333"/>
          <w:sz w:val="22"/>
          <w:szCs w:val="22"/>
          <w:shd w:val="clear" w:color="auto" w:fill="FFFFFF"/>
        </w:rPr>
        <w:t>)</w:t>
      </w:r>
      <w:r w:rsidR="00322E26" w:rsidRPr="00FE72BF">
        <w:rPr>
          <w:rFonts w:ascii="Arial" w:hAnsi="Arial" w:cs="Arial"/>
          <w:sz w:val="22"/>
          <w:szCs w:val="22"/>
        </w:rPr>
        <w:t xml:space="preserve">. </w:t>
      </w:r>
    </w:p>
    <w:p w:rsidR="00322E26" w:rsidRPr="00285489" w:rsidRDefault="00322E26" w:rsidP="00285489">
      <w:r w:rsidRPr="00FE72BF">
        <w:rPr>
          <w:rFonts w:ascii="Arial" w:hAnsi="Arial" w:cs="Arial"/>
          <w:sz w:val="22"/>
          <w:szCs w:val="22"/>
        </w:rPr>
        <w:tab/>
        <w:t xml:space="preserve">The symbolic value in 2018 for a product like this is currently </w:t>
      </w:r>
      <w:r w:rsidR="002D1B88" w:rsidRPr="00FE72BF">
        <w:rPr>
          <w:rFonts w:ascii="Arial" w:hAnsi="Arial" w:cs="Arial"/>
          <w:sz w:val="22"/>
          <w:szCs w:val="22"/>
        </w:rPr>
        <w:t>being accepted by millennials and patients</w:t>
      </w:r>
      <w:r w:rsidR="00783B2A" w:rsidRPr="00FE72BF">
        <w:rPr>
          <w:rFonts w:ascii="Arial" w:hAnsi="Arial" w:cs="Arial"/>
          <w:sz w:val="22"/>
          <w:szCs w:val="22"/>
        </w:rPr>
        <w:t xml:space="preserve"> that use the product. </w:t>
      </w:r>
      <w:r w:rsidR="002539CF" w:rsidRPr="00FE72BF">
        <w:rPr>
          <w:rFonts w:ascii="Arial" w:hAnsi="Arial" w:cs="Arial"/>
          <w:sz w:val="22"/>
          <w:szCs w:val="22"/>
        </w:rPr>
        <w:t xml:space="preserve">Even though </w:t>
      </w:r>
      <w:r w:rsidR="00035224" w:rsidRPr="00FE72BF">
        <w:rPr>
          <w:rFonts w:ascii="Arial" w:hAnsi="Arial" w:cs="Arial"/>
          <w:sz w:val="22"/>
          <w:szCs w:val="22"/>
        </w:rPr>
        <w:t xml:space="preserve">the government and doctors have supported the idea of legalizing cannabis, parents and other health officials are still against the idea of using cannabis as a health aid. </w:t>
      </w:r>
      <w:r w:rsidR="0046077C" w:rsidRPr="00FE72BF">
        <w:rPr>
          <w:rFonts w:ascii="Arial" w:hAnsi="Arial" w:cs="Arial"/>
          <w:sz w:val="22"/>
          <w:szCs w:val="22"/>
        </w:rPr>
        <w:t xml:space="preserve"> When doctors see that a patent needs the cannabis in order </w:t>
      </w:r>
      <w:r w:rsidR="00726A8F" w:rsidRPr="00FE72BF">
        <w:rPr>
          <w:rFonts w:ascii="Arial" w:hAnsi="Arial" w:cs="Arial"/>
          <w:sz w:val="22"/>
          <w:szCs w:val="22"/>
        </w:rPr>
        <w:t>to help with symptoms, they need to</w:t>
      </w:r>
      <w:r w:rsidR="00996228" w:rsidRPr="00FE72BF">
        <w:rPr>
          <w:rFonts w:ascii="Arial" w:hAnsi="Arial" w:cs="Arial"/>
          <w:sz w:val="22"/>
          <w:szCs w:val="22"/>
        </w:rPr>
        <w:t xml:space="preserve"> consider it the extreme last measure. </w:t>
      </w:r>
      <w:r w:rsidR="004B6521" w:rsidRPr="00FE72BF">
        <w:rPr>
          <w:rFonts w:ascii="Arial" w:hAnsi="Arial" w:cs="Arial"/>
          <w:sz w:val="22"/>
          <w:szCs w:val="22"/>
        </w:rPr>
        <w:t>However, the negative symbolism would dominate the positive. Since the criminalization of marijuana, i</w:t>
      </w:r>
      <w:r w:rsidR="00285489">
        <w:rPr>
          <w:rFonts w:ascii="Arial" w:hAnsi="Arial" w:cs="Arial"/>
          <w:sz w:val="22"/>
          <w:szCs w:val="22"/>
        </w:rPr>
        <w:t xml:space="preserve">t has received a bad reputation </w:t>
      </w:r>
      <w:r w:rsidR="00285489">
        <w:rPr>
          <w:rFonts w:ascii="Arial" w:hAnsi="Arial" w:cs="Arial"/>
          <w:sz w:val="22"/>
          <w:szCs w:val="22"/>
        </w:rPr>
        <w:t>(</w:t>
      </w:r>
      <w:proofErr w:type="spellStart"/>
      <w:r w:rsidR="00285489">
        <w:rPr>
          <w:rFonts w:ascii="Arial" w:hAnsi="Arial" w:cs="Arial"/>
          <w:sz w:val="22"/>
          <w:szCs w:val="22"/>
        </w:rPr>
        <w:t>Wishnia</w:t>
      </w:r>
      <w:proofErr w:type="spellEnd"/>
      <w:r w:rsidR="00285489">
        <w:rPr>
          <w:rFonts w:ascii="Arial" w:hAnsi="Arial" w:cs="Arial"/>
          <w:sz w:val="22"/>
          <w:szCs w:val="22"/>
        </w:rPr>
        <w:t>, S., 2014).</w:t>
      </w:r>
      <w:bookmarkStart w:id="0" w:name="_GoBack"/>
      <w:bookmarkEnd w:id="0"/>
      <w:r w:rsidR="004B6521" w:rsidRPr="00FE72BF">
        <w:rPr>
          <w:rFonts w:ascii="Arial" w:hAnsi="Arial" w:cs="Arial"/>
          <w:sz w:val="22"/>
          <w:szCs w:val="22"/>
        </w:rPr>
        <w:t xml:space="preserve"> Years of anti-drug campaigns that promote messages of saying no to drugs have deeply affected into parents and children’s minds. Teenagers used to smoke cannabis to relax from the pressure from school and family. Now studies have been testing theories on the different health benefits that comes with ingesting cannabis. Breaking away from the nickname ‘gateway drug’ and the reputation that follows along with it</w:t>
      </w:r>
      <w:r w:rsidR="00285489">
        <w:rPr>
          <w:rFonts w:ascii="Arial" w:hAnsi="Arial" w:cs="Arial"/>
          <w:sz w:val="22"/>
          <w:szCs w:val="22"/>
        </w:rPr>
        <w:t xml:space="preserve"> is the next challenges of consumers opening up to the idea of the positive benefits that consumers may did not realize</w:t>
      </w:r>
      <w:r w:rsidR="004B6521" w:rsidRPr="00FE72BF">
        <w:rPr>
          <w:rFonts w:ascii="Arial" w:hAnsi="Arial" w:cs="Arial"/>
          <w:sz w:val="22"/>
          <w:szCs w:val="22"/>
        </w:rPr>
        <w:t xml:space="preserve">. </w:t>
      </w:r>
    </w:p>
    <w:p w:rsidR="00F90AA3" w:rsidRPr="00FE72BF" w:rsidRDefault="00F90AA3" w:rsidP="00FE72BF">
      <w:pPr>
        <w:pStyle w:val="Heading1"/>
        <w:rPr>
          <w:rFonts w:ascii="Arial" w:hAnsi="Arial" w:cs="Arial"/>
          <w:sz w:val="22"/>
          <w:szCs w:val="22"/>
        </w:rPr>
      </w:pPr>
      <w:r w:rsidRPr="00FE72BF">
        <w:rPr>
          <w:rFonts w:ascii="Arial" w:hAnsi="Arial" w:cs="Arial"/>
          <w:sz w:val="22"/>
          <w:szCs w:val="22"/>
        </w:rPr>
        <w:lastRenderedPageBreak/>
        <w:t>Themes</w:t>
      </w:r>
    </w:p>
    <w:p w:rsidR="00F90AA3" w:rsidRPr="00FE72BF" w:rsidRDefault="00F90AA3" w:rsidP="00FE72BF">
      <w:pPr>
        <w:rPr>
          <w:rFonts w:ascii="Arial" w:hAnsi="Arial" w:cs="Arial"/>
          <w:sz w:val="22"/>
          <w:szCs w:val="22"/>
        </w:rPr>
      </w:pPr>
      <w:r w:rsidRPr="00FE72BF">
        <w:rPr>
          <w:rFonts w:ascii="Arial" w:hAnsi="Arial" w:cs="Arial"/>
          <w:sz w:val="22"/>
          <w:szCs w:val="22"/>
        </w:rPr>
        <w:tab/>
        <w:t xml:space="preserve">First-era advertising had followed the same theme in all of types of ads during the time period. The three main consistencies are description, quality and useful.  This ad above follows these three themes </w:t>
      </w:r>
      <w:r w:rsidR="003D06BD" w:rsidRPr="00FE72BF">
        <w:rPr>
          <w:rFonts w:ascii="Arial" w:hAnsi="Arial" w:cs="Arial"/>
          <w:sz w:val="22"/>
          <w:szCs w:val="22"/>
        </w:rPr>
        <w:t>in a few different reasons.</w:t>
      </w:r>
    </w:p>
    <w:p w:rsidR="003D06BD" w:rsidRPr="00FE72BF" w:rsidRDefault="003D06BD" w:rsidP="00FE72BF">
      <w:pPr>
        <w:rPr>
          <w:rFonts w:ascii="Arial" w:hAnsi="Arial" w:cs="Arial"/>
          <w:sz w:val="22"/>
          <w:szCs w:val="22"/>
        </w:rPr>
      </w:pPr>
      <w:r w:rsidRPr="00FE72BF">
        <w:rPr>
          <w:rFonts w:ascii="Arial" w:hAnsi="Arial" w:cs="Arial"/>
          <w:sz w:val="22"/>
          <w:szCs w:val="22"/>
        </w:rPr>
        <w:tab/>
        <w:t xml:space="preserve">Ads for this time period was overly descriptive and name a few details that would not normally go into an ad. So, writing the ad above, it named a few more diagnoses than needed. </w:t>
      </w:r>
    </w:p>
    <w:p w:rsidR="0087511F" w:rsidRDefault="003D06BD" w:rsidP="00FE72BF">
      <w:pPr>
        <w:rPr>
          <w:rFonts w:ascii="Arial" w:hAnsi="Arial" w:cs="Arial"/>
          <w:sz w:val="22"/>
          <w:szCs w:val="22"/>
        </w:rPr>
      </w:pPr>
      <w:r w:rsidRPr="00FE72BF">
        <w:rPr>
          <w:rFonts w:ascii="Arial" w:hAnsi="Arial" w:cs="Arial"/>
          <w:sz w:val="22"/>
          <w:szCs w:val="22"/>
        </w:rPr>
        <w:tab/>
        <w:t xml:space="preserve">The quality of the ad is in the truth of the product. Powers believed in being truthful in ads. So, the more description you put in, the more truthful you will find the ad. </w:t>
      </w:r>
      <w:r w:rsidR="0087511F" w:rsidRPr="00FE72BF">
        <w:rPr>
          <w:rFonts w:ascii="Arial" w:hAnsi="Arial" w:cs="Arial"/>
          <w:sz w:val="22"/>
          <w:szCs w:val="22"/>
        </w:rPr>
        <w:t xml:space="preserve">Another part of the quality theme are the examples of the different ways of consuming cannabis and the different examples of symptoms that the cannabis can help with. This is important because you want to relate to a large amount of the public. By naming the most popular talked about issues in health in 2018 and the past 5 years, many adults and young adults can relate with the symptoms that are hardest to treat. When you are able to relate to your audience like that, you able to make them think that the company that the cannabis that is being promoted cares about them. It also makes the consumer feel special having a treatment/aid for them. The thrill of consumer an illegal substance after going through the loophole and using for medical reasons gives the consumer a sense of pride. </w:t>
      </w:r>
    </w:p>
    <w:p w:rsidR="00671C44" w:rsidRDefault="00671C44" w:rsidP="00671C44">
      <w:pPr>
        <w:pStyle w:val="Heading1"/>
      </w:pPr>
      <w:r>
        <w:t>Conclusion</w:t>
      </w:r>
    </w:p>
    <w:p w:rsidR="00671C44" w:rsidRPr="00FE72BF" w:rsidRDefault="00671C44" w:rsidP="00671C44">
      <w:r>
        <w:rPr>
          <w:rFonts w:ascii="Arial" w:hAnsi="Arial" w:cs="Arial"/>
          <w:sz w:val="22"/>
          <w:szCs w:val="22"/>
        </w:rPr>
        <w:tab/>
        <w:t xml:space="preserve">Medical marijuana has a lot of health benefits that were not discovered at the time it was criminalized. Now in 2018, it is becoming legal again. Had the cannabis product been legal longer or even never been criminalized before, it would more so to follow the customs of first-era advertising. By the way it describes the product, the price and the descriptive truth, this ad is a first-era modern day advertisement for medical marijuana. </w:t>
      </w:r>
    </w:p>
    <w:p w:rsidR="00D139F6" w:rsidRDefault="00D139F6" w:rsidP="00FE72BF">
      <w:r>
        <w:br w:type="page"/>
      </w:r>
    </w:p>
    <w:p w:rsidR="00E37E46" w:rsidRDefault="00D139F6" w:rsidP="007F1841">
      <w:pPr>
        <w:pStyle w:val="Heading1"/>
        <w:ind w:left="720" w:hanging="720"/>
      </w:pPr>
      <w:r>
        <w:lastRenderedPageBreak/>
        <w:t xml:space="preserve"> References</w:t>
      </w:r>
    </w:p>
    <w:p w:rsidR="007F1841" w:rsidRPr="007F1841" w:rsidRDefault="007F1841" w:rsidP="007F1841">
      <w:pPr>
        <w:ind w:left="720" w:hanging="720"/>
        <w:rPr>
          <w:rFonts w:ascii="Arial" w:hAnsi="Arial" w:cs="Arial"/>
          <w:sz w:val="22"/>
          <w:szCs w:val="22"/>
        </w:rPr>
      </w:pPr>
      <w:r w:rsidRPr="007F1841">
        <w:rPr>
          <w:rFonts w:ascii="Arial" w:hAnsi="Arial" w:cs="Arial"/>
          <w:color w:val="333333"/>
          <w:sz w:val="22"/>
          <w:szCs w:val="22"/>
          <w:shd w:val="clear" w:color="auto" w:fill="FFFFFF"/>
        </w:rPr>
        <w:t xml:space="preserve">Canada, P. H. (2016, December 30). What is Depression? Retrieved February 11, 2018, from </w:t>
      </w:r>
      <w:hyperlink r:id="rId6" w:history="1">
        <w:r w:rsidRPr="00A74D7A">
          <w:rPr>
            <w:rStyle w:val="Hyperlink"/>
            <w:rFonts w:ascii="Arial" w:hAnsi="Arial" w:cs="Arial"/>
            <w:sz w:val="22"/>
            <w:szCs w:val="22"/>
            <w:shd w:val="clear" w:color="auto" w:fill="FFFFFF"/>
          </w:rPr>
          <w:t>https://www.canada.ca/en/public-health/services/chronic-diseases/mental-illness/what-depression.html</w:t>
        </w:r>
      </w:hyperlink>
      <w:r>
        <w:rPr>
          <w:rFonts w:ascii="Arial" w:hAnsi="Arial" w:cs="Arial"/>
          <w:color w:val="333333"/>
          <w:sz w:val="22"/>
          <w:szCs w:val="22"/>
          <w:shd w:val="clear" w:color="auto" w:fill="FFFFFF"/>
        </w:rPr>
        <w:t xml:space="preserve"> </w:t>
      </w:r>
    </w:p>
    <w:p w:rsidR="00035224" w:rsidRDefault="00035224" w:rsidP="00035224">
      <w:pPr>
        <w:ind w:left="720" w:hanging="720"/>
        <w:rPr>
          <w:rFonts w:ascii="Arial" w:hAnsi="Arial" w:cs="Arial"/>
          <w:color w:val="333333"/>
          <w:sz w:val="22"/>
          <w:szCs w:val="22"/>
          <w:shd w:val="clear" w:color="auto" w:fill="FFFFFF"/>
        </w:rPr>
      </w:pPr>
      <w:r w:rsidRPr="00035224">
        <w:rPr>
          <w:rFonts w:ascii="Arial" w:hAnsi="Arial" w:cs="Arial"/>
          <w:color w:val="333333"/>
          <w:sz w:val="22"/>
          <w:szCs w:val="22"/>
          <w:shd w:val="clear" w:color="auto" w:fill="FFFFFF"/>
        </w:rPr>
        <w:t>Marijuana and cannabinoids for medical purposes - Canadian Cancer Soci</w:t>
      </w:r>
      <w:r>
        <w:rPr>
          <w:rFonts w:ascii="Arial" w:hAnsi="Arial" w:cs="Arial"/>
          <w:color w:val="333333"/>
          <w:sz w:val="22"/>
          <w:szCs w:val="22"/>
          <w:shd w:val="clear" w:color="auto" w:fill="FFFFFF"/>
        </w:rPr>
        <w:t>ety</w:t>
      </w:r>
      <w:r w:rsidRPr="00035224">
        <w:rPr>
          <w:rFonts w:ascii="Arial" w:hAnsi="Arial" w:cs="Arial"/>
          <w:color w:val="333333"/>
          <w:sz w:val="22"/>
          <w:szCs w:val="22"/>
          <w:shd w:val="clear" w:color="auto" w:fill="FFFFFF"/>
        </w:rPr>
        <w:t>. (</w:t>
      </w:r>
      <w:proofErr w:type="spellStart"/>
      <w:r w:rsidRPr="00035224">
        <w:rPr>
          <w:rFonts w:ascii="Arial" w:hAnsi="Arial" w:cs="Arial"/>
          <w:color w:val="333333"/>
          <w:sz w:val="22"/>
          <w:szCs w:val="22"/>
          <w:shd w:val="clear" w:color="auto" w:fill="FFFFFF"/>
        </w:rPr>
        <w:t>n.d.</w:t>
      </w:r>
      <w:proofErr w:type="spellEnd"/>
      <w:r w:rsidRPr="00035224">
        <w:rPr>
          <w:rFonts w:ascii="Arial" w:hAnsi="Arial" w:cs="Arial"/>
          <w:color w:val="333333"/>
          <w:sz w:val="22"/>
          <w:szCs w:val="22"/>
          <w:shd w:val="clear" w:color="auto" w:fill="FFFFFF"/>
        </w:rPr>
        <w:t xml:space="preserve">). Retrieved February 12, 2018, from </w:t>
      </w:r>
    </w:p>
    <w:p w:rsidR="00035224" w:rsidRDefault="00035224" w:rsidP="00035224">
      <w:pPr>
        <w:ind w:left="720" w:hanging="720"/>
        <w:rPr>
          <w:rFonts w:ascii="Arial" w:hAnsi="Arial" w:cs="Arial"/>
          <w:color w:val="333333"/>
          <w:sz w:val="22"/>
          <w:szCs w:val="22"/>
          <w:shd w:val="clear" w:color="auto" w:fill="FFFFFF"/>
        </w:rPr>
      </w:pPr>
      <w:hyperlink r:id="rId7" w:history="1">
        <w:r w:rsidRPr="00A74D7A">
          <w:rPr>
            <w:rStyle w:val="Hyperlink"/>
            <w:rFonts w:ascii="Arial" w:hAnsi="Arial" w:cs="Arial"/>
            <w:sz w:val="22"/>
            <w:szCs w:val="22"/>
            <w:shd w:val="clear" w:color="auto" w:fill="FFFFFF"/>
          </w:rPr>
          <w:t>http://www.cancer.ca/en/cancer-information/diagnosis-and-treatment/complementary-therapies/medical-marijuana-and-cannabinoids/?region=on</w:t>
        </w:r>
      </w:hyperlink>
      <w:r>
        <w:rPr>
          <w:rFonts w:ascii="Arial" w:hAnsi="Arial" w:cs="Arial"/>
          <w:color w:val="333333"/>
          <w:sz w:val="22"/>
          <w:szCs w:val="22"/>
          <w:shd w:val="clear" w:color="auto" w:fill="FFFFFF"/>
        </w:rPr>
        <w:t xml:space="preserve"> </w:t>
      </w:r>
    </w:p>
    <w:p w:rsidR="00FE72BF" w:rsidRDefault="00FE72BF" w:rsidP="00035224">
      <w:pPr>
        <w:ind w:left="720" w:hanging="720"/>
        <w:rPr>
          <w:rFonts w:ascii="Arial" w:hAnsi="Arial" w:cs="Arial"/>
          <w:color w:val="333333"/>
          <w:sz w:val="22"/>
          <w:szCs w:val="22"/>
          <w:shd w:val="clear" w:color="auto" w:fill="FFFFFF"/>
        </w:rPr>
      </w:pPr>
    </w:p>
    <w:p w:rsidR="00FE72BF" w:rsidRDefault="00FE72BF" w:rsidP="00FE72BF">
      <w:pPr>
        <w:ind w:left="720" w:hanging="720"/>
        <w:rPr>
          <w:rFonts w:ascii="Arial" w:hAnsi="Arial" w:cs="Arial"/>
          <w:color w:val="333333"/>
          <w:sz w:val="22"/>
          <w:szCs w:val="22"/>
          <w:shd w:val="clear" w:color="auto" w:fill="FFFFFF"/>
        </w:rPr>
      </w:pPr>
      <w:proofErr w:type="spellStart"/>
      <w:r w:rsidRPr="00FE72BF">
        <w:rPr>
          <w:rFonts w:ascii="Arial" w:hAnsi="Arial" w:cs="Arial"/>
          <w:color w:val="333333"/>
          <w:sz w:val="22"/>
          <w:szCs w:val="22"/>
          <w:shd w:val="clear" w:color="auto" w:fill="FFFFFF"/>
        </w:rPr>
        <w:t>Wishnia</w:t>
      </w:r>
      <w:proofErr w:type="spellEnd"/>
      <w:r w:rsidRPr="00FE72BF">
        <w:rPr>
          <w:rFonts w:ascii="Arial" w:hAnsi="Arial" w:cs="Arial"/>
          <w:color w:val="333333"/>
          <w:sz w:val="22"/>
          <w:szCs w:val="22"/>
          <w:shd w:val="clear" w:color="auto" w:fill="FFFFFF"/>
        </w:rPr>
        <w:t xml:space="preserve">, S. (2014, June 13). Smoke vs. Snack: Why Edible Marijuana Is Stronger Than Smoking. Retrieved February 12, 2018, from </w:t>
      </w:r>
    </w:p>
    <w:p w:rsidR="00FE72BF" w:rsidRPr="00FE72BF" w:rsidRDefault="00FE72BF" w:rsidP="00FE72BF">
      <w:pPr>
        <w:ind w:left="720" w:hanging="720"/>
        <w:rPr>
          <w:rFonts w:ascii="Arial" w:hAnsi="Arial" w:cs="Arial"/>
          <w:sz w:val="22"/>
          <w:szCs w:val="22"/>
        </w:rPr>
      </w:pPr>
      <w:hyperlink r:id="rId8" w:history="1">
        <w:r w:rsidRPr="00A74D7A">
          <w:rPr>
            <w:rStyle w:val="Hyperlink"/>
            <w:rFonts w:ascii="Arial" w:hAnsi="Arial" w:cs="Arial"/>
            <w:sz w:val="22"/>
            <w:szCs w:val="22"/>
            <w:shd w:val="clear" w:color="auto" w:fill="FFFFFF"/>
          </w:rPr>
          <w:t>https://www.thedailybeast.com/smoke-vs-snack-why-edible-marijuana-is-stronger-than-smoking</w:t>
        </w:r>
      </w:hyperlink>
      <w:r>
        <w:rPr>
          <w:rFonts w:ascii="Arial" w:hAnsi="Arial" w:cs="Arial"/>
          <w:color w:val="333333"/>
          <w:sz w:val="22"/>
          <w:szCs w:val="22"/>
          <w:shd w:val="clear" w:color="auto" w:fill="FFFFFF"/>
        </w:rPr>
        <w:t xml:space="preserve"> </w:t>
      </w:r>
    </w:p>
    <w:p w:rsidR="00D139F6" w:rsidRPr="00D139F6" w:rsidRDefault="00D139F6" w:rsidP="00D139F6"/>
    <w:sectPr w:rsidR="00D139F6" w:rsidRPr="00D139F6" w:rsidSect="00642F0F">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68"/>
    <w:rsid w:val="00003943"/>
    <w:rsid w:val="00035224"/>
    <w:rsid w:val="000518E4"/>
    <w:rsid w:val="00063292"/>
    <w:rsid w:val="000A12CC"/>
    <w:rsid w:val="001D0FA0"/>
    <w:rsid w:val="00202A3D"/>
    <w:rsid w:val="0021048F"/>
    <w:rsid w:val="002539CF"/>
    <w:rsid w:val="00285489"/>
    <w:rsid w:val="00296DAF"/>
    <w:rsid w:val="002D1B88"/>
    <w:rsid w:val="00322390"/>
    <w:rsid w:val="00322E26"/>
    <w:rsid w:val="003348B9"/>
    <w:rsid w:val="003D06BD"/>
    <w:rsid w:val="0046077C"/>
    <w:rsid w:val="004760BF"/>
    <w:rsid w:val="004A1A64"/>
    <w:rsid w:val="004B6521"/>
    <w:rsid w:val="004D2679"/>
    <w:rsid w:val="004E3862"/>
    <w:rsid w:val="005437EB"/>
    <w:rsid w:val="00576B0C"/>
    <w:rsid w:val="005C4432"/>
    <w:rsid w:val="00642F0F"/>
    <w:rsid w:val="00671C44"/>
    <w:rsid w:val="00672277"/>
    <w:rsid w:val="00726A8F"/>
    <w:rsid w:val="007324BF"/>
    <w:rsid w:val="00783B2A"/>
    <w:rsid w:val="007F1841"/>
    <w:rsid w:val="00827B55"/>
    <w:rsid w:val="00840DCA"/>
    <w:rsid w:val="0087511F"/>
    <w:rsid w:val="0089249E"/>
    <w:rsid w:val="00915F68"/>
    <w:rsid w:val="00971047"/>
    <w:rsid w:val="00996228"/>
    <w:rsid w:val="009B7B3D"/>
    <w:rsid w:val="009E0719"/>
    <w:rsid w:val="009E23C5"/>
    <w:rsid w:val="00A24811"/>
    <w:rsid w:val="00AB5EBD"/>
    <w:rsid w:val="00AC0BC7"/>
    <w:rsid w:val="00AC0ED8"/>
    <w:rsid w:val="00B6681E"/>
    <w:rsid w:val="00BA6486"/>
    <w:rsid w:val="00BC05BE"/>
    <w:rsid w:val="00D139F6"/>
    <w:rsid w:val="00D37F6C"/>
    <w:rsid w:val="00D4505C"/>
    <w:rsid w:val="00DC68EF"/>
    <w:rsid w:val="00E04E64"/>
    <w:rsid w:val="00E37E46"/>
    <w:rsid w:val="00E9186D"/>
    <w:rsid w:val="00F128DF"/>
    <w:rsid w:val="00F90AA3"/>
    <w:rsid w:val="00FB73F2"/>
    <w:rsid w:val="00FE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870F"/>
  <w14:defaultImageDpi w14:val="32767"/>
  <w15:chartTrackingRefBased/>
  <w15:docId w15:val="{E7C3B6D1-A7CE-374D-AE53-22ED764C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72BF"/>
    <w:rPr>
      <w:rFonts w:ascii="Times New Roman" w:eastAsia="Times New Roman" w:hAnsi="Times New Roman" w:cs="Times New Roman"/>
      <w:lang w:val="en-CA" w:eastAsia="en-CA"/>
    </w:rPr>
  </w:style>
  <w:style w:type="paragraph" w:styleId="Heading1">
    <w:name w:val="heading 1"/>
    <w:basedOn w:val="Normal"/>
    <w:next w:val="Normal"/>
    <w:link w:val="Heading1Char"/>
    <w:uiPriority w:val="9"/>
    <w:qFormat/>
    <w:rsid w:val="00AC0ED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3862"/>
    <w:rPr>
      <w:i/>
      <w:iCs/>
    </w:rPr>
  </w:style>
  <w:style w:type="character" w:customStyle="1" w:styleId="Heading1Char">
    <w:name w:val="Heading 1 Char"/>
    <w:basedOn w:val="DefaultParagraphFont"/>
    <w:link w:val="Heading1"/>
    <w:uiPriority w:val="9"/>
    <w:rsid w:val="00AC0E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F1841"/>
    <w:rPr>
      <w:color w:val="0563C1" w:themeColor="hyperlink"/>
      <w:u w:val="single"/>
    </w:rPr>
  </w:style>
  <w:style w:type="character" w:styleId="UnresolvedMention">
    <w:name w:val="Unresolved Mention"/>
    <w:basedOn w:val="DefaultParagraphFont"/>
    <w:uiPriority w:val="99"/>
    <w:rsid w:val="007F18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4831">
      <w:bodyDiv w:val="1"/>
      <w:marLeft w:val="0"/>
      <w:marRight w:val="0"/>
      <w:marTop w:val="0"/>
      <w:marBottom w:val="0"/>
      <w:divBdr>
        <w:top w:val="none" w:sz="0" w:space="0" w:color="auto"/>
        <w:left w:val="none" w:sz="0" w:space="0" w:color="auto"/>
        <w:bottom w:val="none" w:sz="0" w:space="0" w:color="auto"/>
        <w:right w:val="none" w:sz="0" w:space="0" w:color="auto"/>
      </w:divBdr>
    </w:div>
    <w:div w:id="841703642">
      <w:bodyDiv w:val="1"/>
      <w:marLeft w:val="0"/>
      <w:marRight w:val="0"/>
      <w:marTop w:val="0"/>
      <w:marBottom w:val="0"/>
      <w:divBdr>
        <w:top w:val="none" w:sz="0" w:space="0" w:color="auto"/>
        <w:left w:val="none" w:sz="0" w:space="0" w:color="auto"/>
        <w:bottom w:val="none" w:sz="0" w:space="0" w:color="auto"/>
        <w:right w:val="none" w:sz="0" w:space="0" w:color="auto"/>
      </w:divBdr>
    </w:div>
    <w:div w:id="14094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ailybeast.com/smoke-vs-snack-why-edible-marijuana-is-stronger-than-smoking" TargetMode="External"/><Relationship Id="rId3" Type="http://schemas.openxmlformats.org/officeDocument/2006/relationships/webSettings" Target="webSettings.xml"/><Relationship Id="rId7" Type="http://schemas.openxmlformats.org/officeDocument/2006/relationships/hyperlink" Target="http://www.cancer.ca/en/cancer-information/diagnosis-and-treatment/complementary-therapies/medical-marijuana-and-cannabinoids/?region=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a.ca/en/public-health/services/chronic-diseases/mental-illness/what-depression.html" TargetMode="External"/><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7</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17</cp:revision>
  <dcterms:created xsi:type="dcterms:W3CDTF">2018-02-04T13:58:00Z</dcterms:created>
  <dcterms:modified xsi:type="dcterms:W3CDTF">2018-02-13T03:47:00Z</dcterms:modified>
</cp:coreProperties>
</file>